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AD" w:rsidRDefault="00EC78AD" w:rsidP="00EC78AD">
      <w:pPr>
        <w:widowControl w:val="0"/>
        <w:autoSpaceDE w:val="0"/>
        <w:autoSpaceDN w:val="0"/>
        <w:adjustRightInd w:val="0"/>
        <w:spacing w:line="398" w:lineRule="exact"/>
        <w:ind w:left="360"/>
        <w:rPr>
          <w:rFonts w:ascii="Times New Roman" w:hAnsi="Times New Roman" w:cs="Times New Roman"/>
          <w:b/>
          <w:bCs/>
          <w:i/>
          <w:iCs/>
          <w:sz w:val="37"/>
          <w:szCs w:val="37"/>
          <w:u w:color="000001"/>
        </w:rPr>
      </w:pPr>
      <w:r>
        <w:rPr>
          <w:rFonts w:ascii="Times New Roman" w:hAnsi="Times New Roman" w:cs="Times New Roman"/>
          <w:b/>
          <w:bCs/>
          <w:i/>
          <w:iCs/>
          <w:sz w:val="37"/>
          <w:szCs w:val="37"/>
          <w:u w:color="000001"/>
        </w:rPr>
        <w:t xml:space="preserve">EVANGELISM, BOLDNESS AND TACT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before="595" w:line="211" w:lineRule="exact"/>
        <w:ind w:left="369" w:right="593"/>
        <w:rPr>
          <w:rFonts w:ascii="Times New Roman" w:hAnsi="Times New Roman" w:cs="Times New Roman"/>
          <w:sz w:val="20"/>
          <w:szCs w:val="20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 xml:space="preserve">I. EVANGELISM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before="225" w:line="211" w:lineRule="exact"/>
        <w:ind w:left="1094" w:right="579"/>
        <w:rPr>
          <w:rFonts w:ascii="Times New Roman" w:hAnsi="Times New Roman" w:cs="Times New Roman"/>
          <w:sz w:val="20"/>
          <w:szCs w:val="20"/>
          <w:u w:color="000001"/>
        </w:rPr>
      </w:pPr>
      <w:r>
        <w:rPr>
          <w:rFonts w:ascii="Times New Roman" w:hAnsi="Times New Roman" w:cs="Times New Roman"/>
          <w:sz w:val="18"/>
          <w:szCs w:val="18"/>
          <w:u w:color="000001"/>
        </w:rPr>
        <w:t>A</w:t>
      </w:r>
      <w:r>
        <w:rPr>
          <w:rFonts w:ascii="Times New Roman" w:hAnsi="Times New Roman" w:cs="Times New Roman"/>
          <w:color w:val="080808"/>
          <w:sz w:val="18"/>
          <w:szCs w:val="18"/>
          <w:u w:color="000001"/>
        </w:rPr>
        <w:t xml:space="preserve">. </w:t>
      </w:r>
      <w:r>
        <w:rPr>
          <w:rFonts w:ascii="Times New Roman" w:hAnsi="Times New Roman" w:cs="Times New Roman"/>
          <w:sz w:val="20"/>
          <w:szCs w:val="20"/>
          <w:u w:color="000001"/>
        </w:rPr>
        <w:t xml:space="preserve">Matthew </w:t>
      </w:r>
      <w:r>
        <w:rPr>
          <w:rFonts w:ascii="Times New Roman" w:hAnsi="Times New Roman" w:cs="Times New Roman"/>
          <w:sz w:val="18"/>
          <w:szCs w:val="18"/>
          <w:u w:color="000001"/>
        </w:rPr>
        <w:t xml:space="preserve">5: 13-16: </w:t>
      </w:r>
      <w:r>
        <w:rPr>
          <w:rFonts w:ascii="Times New Roman" w:hAnsi="Times New Roman" w:cs="Times New Roman"/>
          <w:sz w:val="20"/>
          <w:szCs w:val="20"/>
          <w:u w:color="000001"/>
        </w:rPr>
        <w:t xml:space="preserve">We must be salt and light.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before="196" w:line="211" w:lineRule="exact"/>
        <w:ind w:left="1094" w:right="449"/>
        <w:rPr>
          <w:rFonts w:ascii="Times New Roman" w:hAnsi="Times New Roman" w:cs="Times New Roman"/>
          <w:sz w:val="20"/>
          <w:szCs w:val="20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 xml:space="preserve">B. John </w:t>
      </w:r>
      <w:r>
        <w:rPr>
          <w:rFonts w:ascii="Times New Roman" w:hAnsi="Times New Roman" w:cs="Times New Roman"/>
          <w:sz w:val="18"/>
          <w:szCs w:val="18"/>
          <w:u w:color="000001"/>
        </w:rPr>
        <w:t>4:34-35</w:t>
      </w:r>
      <w:r>
        <w:rPr>
          <w:rFonts w:ascii="Times New Roman" w:hAnsi="Times New Roman" w:cs="Times New Roman"/>
          <w:color w:val="080808"/>
          <w:sz w:val="18"/>
          <w:szCs w:val="18"/>
          <w:u w:color="000001"/>
        </w:rPr>
        <w:t xml:space="preserve">: </w:t>
      </w:r>
      <w:r>
        <w:rPr>
          <w:rFonts w:ascii="Times New Roman" w:hAnsi="Times New Roman" w:cs="Times New Roman"/>
          <w:sz w:val="20"/>
          <w:szCs w:val="20"/>
          <w:u w:color="000001"/>
        </w:rPr>
        <w:t xml:space="preserve">The harvest is great. Believe it!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"/>
          <w:szCs w:val="2"/>
          <w:u w:color="000001"/>
        </w:rPr>
      </w:pPr>
    </w:p>
    <w:p w:rsidR="00EC78AD" w:rsidRDefault="00EC78AD" w:rsidP="00EC78AD">
      <w:pPr>
        <w:widowControl w:val="0"/>
        <w:autoSpaceDE w:val="0"/>
        <w:autoSpaceDN w:val="0"/>
        <w:adjustRightInd w:val="0"/>
        <w:spacing w:before="196" w:line="211" w:lineRule="exact"/>
        <w:ind w:left="4" w:right="-1092"/>
        <w:rPr>
          <w:rFonts w:ascii="Times New Roman" w:hAnsi="Times New Roman" w:cs="Times New Roman"/>
          <w:sz w:val="20"/>
          <w:szCs w:val="20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 xml:space="preserve">Follow-up study #13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line="191" w:lineRule="exact"/>
        <w:rPr>
          <w:rFonts w:ascii="Times New Roman" w:hAnsi="Times New Roman" w:cs="Times New Roman"/>
          <w:u w:color="000001"/>
        </w:rPr>
      </w:pPr>
    </w:p>
    <w:p w:rsidR="00EC78AD" w:rsidRDefault="00EC78AD" w:rsidP="00EC78AD">
      <w:pPr>
        <w:widowControl w:val="0"/>
        <w:autoSpaceDE w:val="0"/>
        <w:autoSpaceDN w:val="0"/>
        <w:adjustRightInd w:val="0"/>
        <w:spacing w:line="239" w:lineRule="exact"/>
        <w:ind w:left="1453" w:right="346" w:hanging="369"/>
        <w:rPr>
          <w:rFonts w:ascii="Times New Roman" w:hAnsi="Times New Roman" w:cs="Times New Roman"/>
          <w:sz w:val="20"/>
          <w:szCs w:val="20"/>
          <w:u w:color="000001"/>
        </w:rPr>
      </w:pPr>
      <w:r>
        <w:rPr>
          <w:rFonts w:ascii="Times New Roman" w:hAnsi="Times New Roman" w:cs="Times New Roman"/>
          <w:sz w:val="18"/>
          <w:szCs w:val="18"/>
          <w:u w:color="000001"/>
        </w:rPr>
        <w:t>Acts-l.I 9-20. 33</w:t>
      </w:r>
      <w:r>
        <w:rPr>
          <w:rFonts w:ascii="Times New Roman" w:hAnsi="Times New Roman" w:cs="Times New Roman"/>
          <w:color w:val="080808"/>
          <w:sz w:val="18"/>
          <w:szCs w:val="18"/>
          <w:u w:color="000001"/>
        </w:rPr>
        <w:t>:</w:t>
      </w:r>
      <w:r>
        <w:rPr>
          <w:rFonts w:ascii="Times New Roman" w:hAnsi="Times New Roman" w:cs="Times New Roman"/>
          <w:sz w:val="18"/>
          <w:szCs w:val="18"/>
          <w:u w:color="000001"/>
        </w:rPr>
        <w:t>5-14. 21.29</w:t>
      </w:r>
      <w:r>
        <w:rPr>
          <w:rFonts w:ascii="Times New Roman" w:hAnsi="Times New Roman" w:cs="Times New Roman"/>
          <w:color w:val="080808"/>
          <w:sz w:val="18"/>
          <w:szCs w:val="18"/>
          <w:u w:color="000001"/>
        </w:rPr>
        <w:t>.</w:t>
      </w:r>
      <w:r>
        <w:rPr>
          <w:rFonts w:ascii="Times New Roman" w:hAnsi="Times New Roman" w:cs="Times New Roman"/>
          <w:sz w:val="18"/>
          <w:szCs w:val="18"/>
          <w:u w:color="000001"/>
        </w:rPr>
        <w:t>41-42: 6</w:t>
      </w:r>
      <w:r>
        <w:rPr>
          <w:rFonts w:ascii="Times New Roman" w:hAnsi="Times New Roman" w:cs="Times New Roman"/>
          <w:color w:val="080808"/>
          <w:sz w:val="18"/>
          <w:szCs w:val="18"/>
          <w:u w:color="000001"/>
        </w:rPr>
        <w:t xml:space="preserve">: </w:t>
      </w:r>
      <w:r>
        <w:rPr>
          <w:rFonts w:ascii="Times New Roman" w:hAnsi="Times New Roman" w:cs="Times New Roman"/>
          <w:sz w:val="18"/>
          <w:szCs w:val="18"/>
          <w:u w:color="000001"/>
        </w:rPr>
        <w:t>1</w:t>
      </w:r>
      <w:r>
        <w:rPr>
          <w:rFonts w:ascii="Times New Roman" w:hAnsi="Times New Roman" w:cs="Times New Roman"/>
          <w:color w:val="1D1E1E"/>
          <w:sz w:val="18"/>
          <w:szCs w:val="18"/>
          <w:u w:color="000001"/>
        </w:rPr>
        <w:t>.</w:t>
      </w:r>
      <w:r>
        <w:rPr>
          <w:rFonts w:ascii="Times New Roman" w:hAnsi="Times New Roman" w:cs="Times New Roman"/>
          <w:sz w:val="18"/>
          <w:szCs w:val="18"/>
          <w:u w:color="000001"/>
        </w:rPr>
        <w:t>7</w:t>
      </w:r>
      <w:r>
        <w:rPr>
          <w:rFonts w:ascii="Times New Roman" w:hAnsi="Times New Roman" w:cs="Times New Roman"/>
          <w:color w:val="1D1E1E"/>
          <w:sz w:val="18"/>
          <w:szCs w:val="18"/>
          <w:u w:color="000001"/>
        </w:rPr>
        <w:t xml:space="preserve">: </w:t>
      </w:r>
      <w:r>
        <w:rPr>
          <w:rFonts w:ascii="Times New Roman" w:hAnsi="Times New Roman" w:cs="Times New Roman"/>
          <w:sz w:val="20"/>
          <w:szCs w:val="20"/>
          <w:u w:color="000001"/>
        </w:rPr>
        <w:t xml:space="preserve">True disciples are consumed with making  more disciples.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before="110" w:line="331" w:lineRule="exact"/>
        <w:ind w:left="374" w:right="2477"/>
        <w:rPr>
          <w:rFonts w:ascii="Times New Roman" w:hAnsi="Times New Roman" w:cs="Times New Roman"/>
          <w:sz w:val="20"/>
          <w:szCs w:val="20"/>
          <w:u w:color="000001"/>
        </w:rPr>
      </w:pPr>
      <w:r>
        <w:rPr>
          <w:rFonts w:ascii="Times New Roman" w:hAnsi="Times New Roman" w:cs="Times New Roman"/>
          <w:sz w:val="31"/>
          <w:szCs w:val="31"/>
          <w:u w:color="000001"/>
        </w:rPr>
        <w:t xml:space="preserve">n. </w:t>
      </w:r>
      <w:r>
        <w:rPr>
          <w:rFonts w:ascii="Times New Roman" w:hAnsi="Times New Roman" w:cs="Times New Roman"/>
          <w:sz w:val="20"/>
          <w:szCs w:val="20"/>
          <w:u w:color="000001"/>
        </w:rPr>
        <w:t xml:space="preserve">BOLDNESS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before="225" w:line="211" w:lineRule="exact"/>
        <w:ind w:left="1107" w:right="2477"/>
        <w:rPr>
          <w:rFonts w:ascii="Times New Roman" w:hAnsi="Times New Roman" w:cs="Times New Roman"/>
          <w:color w:val="080808"/>
          <w:sz w:val="20"/>
          <w:szCs w:val="20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>A. Sources of</w:t>
      </w:r>
      <w:r>
        <w:rPr>
          <w:rFonts w:ascii="Times New Roman" w:hAnsi="Times New Roman" w:cs="Times New Roman"/>
          <w:color w:val="080808"/>
          <w:sz w:val="20"/>
          <w:szCs w:val="20"/>
          <w:u w:color="000001"/>
        </w:rPr>
        <w:t xml:space="preserve">: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before="215" w:line="220" w:lineRule="exact"/>
        <w:ind w:left="1880" w:right="2467"/>
        <w:rPr>
          <w:rFonts w:ascii="Times New Roman" w:hAnsi="Times New Roman" w:cs="Times New Roman"/>
          <w:sz w:val="18"/>
          <w:szCs w:val="18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>I</w:t>
      </w:r>
      <w:r>
        <w:rPr>
          <w:rFonts w:ascii="Times New Roman" w:hAnsi="Times New Roman" w:cs="Times New Roman"/>
          <w:color w:val="080808"/>
          <w:sz w:val="20"/>
          <w:szCs w:val="20"/>
          <w:u w:color="000001"/>
        </w:rPr>
        <w:t xml:space="preserve">. </w:t>
      </w:r>
      <w:r>
        <w:rPr>
          <w:rFonts w:ascii="Times New Roman" w:hAnsi="Times New Roman" w:cs="Times New Roman"/>
          <w:sz w:val="20"/>
          <w:szCs w:val="20"/>
          <w:u w:color="000001"/>
        </w:rPr>
        <w:t xml:space="preserve">TIle Holy Spirit - II Timothy </w:t>
      </w:r>
      <w:r>
        <w:rPr>
          <w:rFonts w:ascii="Times New Roman" w:hAnsi="Times New Roman" w:cs="Times New Roman"/>
          <w:sz w:val="18"/>
          <w:szCs w:val="18"/>
          <w:u w:color="000001"/>
        </w:rPr>
        <w:t>1</w:t>
      </w:r>
      <w:r>
        <w:rPr>
          <w:rFonts w:ascii="Times New Roman" w:hAnsi="Times New Roman" w:cs="Times New Roman"/>
          <w:color w:val="080808"/>
          <w:sz w:val="18"/>
          <w:szCs w:val="18"/>
          <w:u w:color="000001"/>
        </w:rPr>
        <w:t>:</w:t>
      </w:r>
      <w:r>
        <w:rPr>
          <w:rFonts w:ascii="Times New Roman" w:hAnsi="Times New Roman" w:cs="Times New Roman"/>
          <w:sz w:val="18"/>
          <w:szCs w:val="18"/>
          <w:u w:color="000001"/>
        </w:rPr>
        <w:t xml:space="preserve">7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line="230" w:lineRule="exact"/>
        <w:ind w:left="2120" w:right="2467" w:hanging="249"/>
        <w:rPr>
          <w:rFonts w:ascii="Times New Roman" w:hAnsi="Times New Roman" w:cs="Times New Roman"/>
          <w:sz w:val="20"/>
          <w:szCs w:val="20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 xml:space="preserve">Hope - II Corinthians 3: 12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line="230" w:lineRule="exact"/>
        <w:ind w:left="2120" w:right="2467" w:hanging="249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 xml:space="preserve">Convictions - Romans </w:t>
      </w:r>
      <w:r>
        <w:rPr>
          <w:rFonts w:ascii="Times New Roman" w:hAnsi="Times New Roman" w:cs="Times New Roman"/>
          <w:sz w:val="21"/>
          <w:szCs w:val="21"/>
          <w:u w:color="000001"/>
        </w:rPr>
        <w:t>1</w:t>
      </w:r>
      <w:r>
        <w:rPr>
          <w:rFonts w:ascii="Times New Roman" w:hAnsi="Times New Roman" w:cs="Times New Roman"/>
          <w:color w:val="080808"/>
          <w:sz w:val="21"/>
          <w:szCs w:val="21"/>
          <w:u w:color="000001"/>
        </w:rPr>
        <w:t xml:space="preserve">: </w:t>
      </w:r>
      <w:r>
        <w:rPr>
          <w:rFonts w:ascii="Times New Roman" w:hAnsi="Times New Roman" w:cs="Times New Roman"/>
          <w:sz w:val="21"/>
          <w:szCs w:val="21"/>
          <w:u w:color="000001"/>
        </w:rPr>
        <w:t xml:space="preserve">16: II </w:t>
      </w:r>
      <w:r>
        <w:rPr>
          <w:rFonts w:ascii="Times New Roman" w:hAnsi="Times New Roman" w:cs="Times New Roman"/>
          <w:sz w:val="20"/>
          <w:szCs w:val="20"/>
          <w:u w:color="000001"/>
        </w:rPr>
        <w:t xml:space="preserve">Corinthians </w:t>
      </w:r>
      <w:r>
        <w:rPr>
          <w:rFonts w:ascii="Times New Roman" w:hAnsi="Times New Roman" w:cs="Times New Roman"/>
          <w:sz w:val="21"/>
          <w:szCs w:val="21"/>
          <w:u w:color="000001"/>
        </w:rPr>
        <w:t>5</w:t>
      </w:r>
      <w:r>
        <w:rPr>
          <w:rFonts w:ascii="Times New Roman" w:hAnsi="Times New Roman" w:cs="Times New Roman"/>
          <w:color w:val="080808"/>
          <w:sz w:val="21"/>
          <w:szCs w:val="21"/>
          <w:u w:color="000001"/>
        </w:rPr>
        <w:t xml:space="preserve">: </w:t>
      </w:r>
      <w:r>
        <w:rPr>
          <w:rFonts w:ascii="Times New Roman" w:hAnsi="Times New Roman" w:cs="Times New Roman"/>
          <w:sz w:val="21"/>
          <w:szCs w:val="21"/>
          <w:u w:color="000001"/>
        </w:rPr>
        <w:t xml:space="preserve">14-15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before="163" w:line="331" w:lineRule="exact"/>
        <w:ind w:left="1089" w:right="2477"/>
        <w:rPr>
          <w:rFonts w:ascii="Times New Roman" w:hAnsi="Times New Roman" w:cs="Times New Roman"/>
          <w:sz w:val="20"/>
          <w:szCs w:val="20"/>
          <w:u w:color="000001"/>
        </w:rPr>
      </w:pPr>
      <w:r>
        <w:rPr>
          <w:rFonts w:ascii="Arial" w:hAnsi="Arial" w:cs="Arial"/>
          <w:sz w:val="19"/>
          <w:szCs w:val="19"/>
          <w:u w:color="000001"/>
        </w:rPr>
        <w:t xml:space="preserve">B. </w:t>
      </w:r>
      <w:r>
        <w:rPr>
          <w:rFonts w:ascii="Times New Roman" w:hAnsi="Times New Roman" w:cs="Times New Roman"/>
          <w:sz w:val="20"/>
          <w:szCs w:val="20"/>
          <w:u w:color="000001"/>
        </w:rPr>
        <w:t xml:space="preserve">Pray </w:t>
      </w:r>
      <w:r>
        <w:rPr>
          <w:rFonts w:ascii="Arial" w:hAnsi="Arial" w:cs="Arial"/>
          <w:sz w:val="21"/>
          <w:szCs w:val="21"/>
          <w:u w:color="000001"/>
        </w:rPr>
        <w:t xml:space="preserve">for </w:t>
      </w:r>
      <w:r>
        <w:rPr>
          <w:rFonts w:ascii="Times New Roman" w:hAnsi="Times New Roman" w:cs="Times New Roman"/>
          <w:sz w:val="29"/>
          <w:szCs w:val="29"/>
          <w:u w:color="000001"/>
        </w:rPr>
        <w:t xml:space="preserve">u- </w:t>
      </w:r>
      <w:r>
        <w:rPr>
          <w:rFonts w:ascii="Times New Roman" w:hAnsi="Times New Roman" w:cs="Times New Roman"/>
          <w:sz w:val="20"/>
          <w:szCs w:val="20"/>
          <w:u w:color="000001"/>
        </w:rPr>
        <w:t>Acts 4</w:t>
      </w:r>
      <w:r>
        <w:rPr>
          <w:rFonts w:ascii="Times New Roman" w:hAnsi="Times New Roman" w:cs="Times New Roman"/>
          <w:color w:val="080808"/>
          <w:sz w:val="20"/>
          <w:szCs w:val="20"/>
          <w:u w:color="000001"/>
        </w:rPr>
        <w:t>:</w:t>
      </w:r>
      <w:r>
        <w:rPr>
          <w:rFonts w:ascii="Times New Roman" w:hAnsi="Times New Roman" w:cs="Times New Roman"/>
          <w:sz w:val="20"/>
          <w:szCs w:val="20"/>
          <w:u w:color="000001"/>
        </w:rPr>
        <w:t xml:space="preserve">29·31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before="211" w:line="211" w:lineRule="exact"/>
        <w:ind w:left="1107" w:right="2477"/>
        <w:rPr>
          <w:rFonts w:ascii="Times New Roman" w:hAnsi="Times New Roman" w:cs="Times New Roman"/>
          <w:sz w:val="20"/>
          <w:szCs w:val="20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>C</w:t>
      </w:r>
      <w:r>
        <w:rPr>
          <w:rFonts w:ascii="Times New Roman" w:hAnsi="Times New Roman" w:cs="Times New Roman"/>
          <w:color w:val="080808"/>
          <w:sz w:val="20"/>
          <w:szCs w:val="20"/>
          <w:u w:color="000001"/>
        </w:rPr>
        <w:t xml:space="preserve">. </w:t>
      </w:r>
      <w:r>
        <w:rPr>
          <w:rFonts w:ascii="Times New Roman" w:hAnsi="Times New Roman" w:cs="Times New Roman"/>
          <w:sz w:val="20"/>
          <w:szCs w:val="20"/>
          <w:u w:color="000001"/>
        </w:rPr>
        <w:t xml:space="preserve">Hindrances to: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before="225" w:line="220" w:lineRule="exact"/>
        <w:ind w:left="1880" w:right="2477"/>
        <w:rPr>
          <w:rFonts w:ascii="Times New Roman" w:hAnsi="Times New Roman" w:cs="Times New Roman"/>
          <w:color w:val="080808"/>
          <w:sz w:val="20"/>
          <w:szCs w:val="20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>I. Pride - being afraid of what others think</w:t>
      </w:r>
      <w:r>
        <w:rPr>
          <w:rFonts w:ascii="Times New Roman" w:hAnsi="Times New Roman" w:cs="Times New Roman"/>
          <w:color w:val="080808"/>
          <w:sz w:val="20"/>
          <w:szCs w:val="20"/>
          <w:u w:color="000001"/>
        </w:rPr>
        <w:t xml:space="preserve">.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line="230" w:lineRule="exact"/>
        <w:ind w:left="2120" w:right="2477" w:hanging="249"/>
        <w:rPr>
          <w:rFonts w:ascii="Times New Roman" w:hAnsi="Times New Roman" w:cs="Times New Roman"/>
          <w:sz w:val="20"/>
          <w:szCs w:val="20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 xml:space="preserve">Little conviction - not seeing people as lost.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line="230" w:lineRule="exact"/>
        <w:ind w:left="2120" w:right="2477" w:hanging="249"/>
        <w:rPr>
          <w:rFonts w:ascii="Times New Roman" w:hAnsi="Times New Roman" w:cs="Times New Roman"/>
          <w:sz w:val="20"/>
          <w:szCs w:val="20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 xml:space="preserve">Selfishness - not caring about the lost.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line="230" w:lineRule="exact"/>
        <w:ind w:left="2120" w:right="2477" w:hanging="249"/>
        <w:rPr>
          <w:rFonts w:ascii="Times New Roman" w:hAnsi="Times New Roman" w:cs="Times New Roman"/>
          <w:sz w:val="20"/>
          <w:szCs w:val="20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 xml:space="preserve">Faithlessness </w:t>
      </w:r>
      <w:r>
        <w:rPr>
          <w:rFonts w:ascii="Times New Roman" w:hAnsi="Times New Roman" w:cs="Times New Roman"/>
          <w:color w:val="080808"/>
          <w:sz w:val="20"/>
          <w:szCs w:val="20"/>
          <w:u w:color="000001"/>
        </w:rPr>
        <w:t xml:space="preserve">- </w:t>
      </w:r>
      <w:r>
        <w:rPr>
          <w:rFonts w:ascii="Times New Roman" w:hAnsi="Times New Roman" w:cs="Times New Roman"/>
          <w:sz w:val="20"/>
          <w:szCs w:val="20"/>
          <w:u w:color="000001"/>
        </w:rPr>
        <w:t xml:space="preserve">doubting that the harvest is great.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before="220" w:line="215" w:lineRule="exact"/>
        <w:ind w:left="388" w:right="2477"/>
        <w:rPr>
          <w:rFonts w:ascii="Times New Roman" w:hAnsi="Times New Roman" w:cs="Times New Roman"/>
          <w:sz w:val="20"/>
          <w:szCs w:val="20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 xml:space="preserve">III. TACT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before="225" w:line="211" w:lineRule="exact"/>
        <w:ind w:left="1112" w:right="2477"/>
        <w:rPr>
          <w:rFonts w:ascii="Times New Roman" w:hAnsi="Times New Roman" w:cs="Times New Roman"/>
          <w:color w:val="080808"/>
          <w:sz w:val="20"/>
          <w:szCs w:val="20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>A. Principles</w:t>
      </w:r>
      <w:r>
        <w:rPr>
          <w:rFonts w:ascii="Times New Roman" w:hAnsi="Times New Roman" w:cs="Times New Roman"/>
          <w:color w:val="080808"/>
          <w:sz w:val="20"/>
          <w:szCs w:val="20"/>
          <w:u w:color="000001"/>
        </w:rPr>
        <w:t xml:space="preserve">: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before="196" w:line="220" w:lineRule="exact"/>
        <w:ind w:left="1880" w:right="749"/>
        <w:rPr>
          <w:rFonts w:ascii="Times New Roman" w:hAnsi="Times New Roman" w:cs="Times New Roman"/>
          <w:sz w:val="20"/>
          <w:szCs w:val="20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>I</w:t>
      </w:r>
      <w:r>
        <w:rPr>
          <w:rFonts w:ascii="Times New Roman" w:hAnsi="Times New Roman" w:cs="Times New Roman"/>
          <w:color w:val="1D1E1E"/>
          <w:sz w:val="20"/>
          <w:szCs w:val="20"/>
          <w:u w:color="000001"/>
        </w:rPr>
        <w:t xml:space="preserve">. </w:t>
      </w:r>
      <w:r>
        <w:rPr>
          <w:rFonts w:ascii="Times New Roman" w:hAnsi="Times New Roman" w:cs="Times New Roman"/>
          <w:sz w:val="20"/>
          <w:szCs w:val="20"/>
          <w:u w:color="000001"/>
        </w:rPr>
        <w:t xml:space="preserve">Be prepared- I Peter 3: 15·16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line="230" w:lineRule="exact"/>
        <w:ind w:left="2571" w:right="749"/>
        <w:rPr>
          <w:rFonts w:ascii="Times New Roman" w:hAnsi="Times New Roman" w:cs="Times New Roman"/>
          <w:sz w:val="20"/>
          <w:szCs w:val="20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 xml:space="preserve">a. </w:t>
      </w:r>
      <w:proofErr w:type="gramStart"/>
      <w:r>
        <w:rPr>
          <w:rFonts w:ascii="Times New Roman" w:hAnsi="Times New Roman" w:cs="Times New Roman"/>
          <w:sz w:val="20"/>
          <w:szCs w:val="20"/>
          <w:u w:color="000001"/>
        </w:rPr>
        <w:t>Be</w:t>
      </w:r>
      <w:proofErr w:type="gramEnd"/>
      <w:r>
        <w:rPr>
          <w:rFonts w:ascii="Times New Roman" w:hAnsi="Times New Roman" w:cs="Times New Roman"/>
          <w:sz w:val="20"/>
          <w:szCs w:val="20"/>
          <w:u w:color="000001"/>
        </w:rPr>
        <w:t xml:space="preserve"> gentle and respectful. </w:t>
      </w:r>
      <w:proofErr w:type="gramStart"/>
      <w:r>
        <w:rPr>
          <w:rFonts w:ascii="Times New Roman" w:hAnsi="Times New Roman" w:cs="Times New Roman"/>
          <w:sz w:val="20"/>
          <w:szCs w:val="20"/>
          <w:u w:color="000001"/>
        </w:rPr>
        <w:t>especially</w:t>
      </w:r>
      <w:proofErr w:type="gramEnd"/>
      <w:r>
        <w:rPr>
          <w:rFonts w:ascii="Times New Roman" w:hAnsi="Times New Roman" w:cs="Times New Roman"/>
          <w:sz w:val="20"/>
          <w:szCs w:val="20"/>
          <w:u w:color="000001"/>
        </w:rPr>
        <w:t xml:space="preserve"> while defending your faith.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line="230" w:lineRule="exact"/>
        <w:ind w:left="2120" w:right="749" w:hanging="249"/>
        <w:rPr>
          <w:rFonts w:ascii="Times New Roman" w:hAnsi="Times New Roman" w:cs="Times New Roman"/>
          <w:sz w:val="20"/>
          <w:szCs w:val="20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 xml:space="preserve">Be discerning- Matthew 7:6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line="230" w:lineRule="exact"/>
        <w:ind w:left="2120" w:right="749" w:hanging="249"/>
        <w:rPr>
          <w:rFonts w:ascii="Times New Roman" w:hAnsi="Times New Roman" w:cs="Times New Roman"/>
          <w:sz w:val="20"/>
          <w:szCs w:val="20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>Don</w:t>
      </w:r>
      <w:r>
        <w:rPr>
          <w:rFonts w:ascii="Times New Roman" w:hAnsi="Times New Roman" w:cs="Times New Roman"/>
          <w:color w:val="080808"/>
          <w:sz w:val="20"/>
          <w:szCs w:val="20"/>
          <w:u w:color="000001"/>
        </w:rPr>
        <w:t>'</w:t>
      </w:r>
      <w:r>
        <w:rPr>
          <w:rFonts w:ascii="Times New Roman" w:hAnsi="Times New Roman" w:cs="Times New Roman"/>
          <w:sz w:val="20"/>
          <w:szCs w:val="20"/>
          <w:u w:color="000001"/>
        </w:rPr>
        <w:t xml:space="preserve">t be harsh - Proverbs 15: 1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line="230" w:lineRule="exact"/>
        <w:ind w:left="2120" w:right="749" w:hanging="249"/>
        <w:rPr>
          <w:rFonts w:ascii="Times New Roman" w:hAnsi="Times New Roman" w:cs="Times New Roman"/>
          <w:sz w:val="18"/>
          <w:szCs w:val="18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 xml:space="preserve">Don't be hasty, watch what you sav - Proverbs </w:t>
      </w:r>
      <w:r>
        <w:rPr>
          <w:rFonts w:ascii="Times New Roman" w:hAnsi="Times New Roman" w:cs="Times New Roman"/>
          <w:sz w:val="18"/>
          <w:szCs w:val="18"/>
          <w:u w:color="000001"/>
        </w:rPr>
        <w:t>17</w:t>
      </w:r>
      <w:r>
        <w:rPr>
          <w:rFonts w:ascii="Times New Roman" w:hAnsi="Times New Roman" w:cs="Times New Roman"/>
          <w:color w:val="080808"/>
          <w:sz w:val="18"/>
          <w:szCs w:val="18"/>
          <w:u w:color="000001"/>
        </w:rPr>
        <w:t>:</w:t>
      </w:r>
      <w:r>
        <w:rPr>
          <w:rFonts w:ascii="Times New Roman" w:hAnsi="Times New Roman" w:cs="Times New Roman"/>
          <w:sz w:val="18"/>
          <w:szCs w:val="18"/>
          <w:u w:color="000001"/>
        </w:rPr>
        <w:t>27,29</w:t>
      </w:r>
      <w:r>
        <w:rPr>
          <w:rFonts w:ascii="Times New Roman" w:hAnsi="Times New Roman" w:cs="Times New Roman"/>
          <w:color w:val="080808"/>
          <w:sz w:val="18"/>
          <w:szCs w:val="18"/>
          <w:u w:color="000001"/>
        </w:rPr>
        <w:t>:</w:t>
      </w:r>
      <w:r>
        <w:rPr>
          <w:rFonts w:ascii="Times New Roman" w:hAnsi="Times New Roman" w:cs="Times New Roman"/>
          <w:sz w:val="18"/>
          <w:szCs w:val="18"/>
          <w:u w:color="000001"/>
        </w:rPr>
        <w:t xml:space="preserve">20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before="206" w:line="220" w:lineRule="exact"/>
        <w:ind w:left="1127" w:right="2477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 xml:space="preserve">B. Pracricals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before="220" w:line="220" w:lineRule="exact"/>
        <w:ind w:left="1880" w:right="2477"/>
        <w:rPr>
          <w:rFonts w:ascii="Times New Roman" w:hAnsi="Times New Roman" w:cs="Times New Roman"/>
          <w:color w:val="080808"/>
          <w:sz w:val="20"/>
          <w:szCs w:val="20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>I. Don't argue doctrine</w:t>
      </w:r>
      <w:r>
        <w:rPr>
          <w:rFonts w:ascii="Times New Roman" w:hAnsi="Times New Roman" w:cs="Times New Roman"/>
          <w:color w:val="080808"/>
          <w:sz w:val="20"/>
          <w:szCs w:val="20"/>
          <w:u w:color="000001"/>
        </w:rPr>
        <w:t xml:space="preserve">.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line="230" w:lineRule="exact"/>
        <w:ind w:left="2120" w:right="2477" w:hanging="249"/>
        <w:rPr>
          <w:rFonts w:ascii="Times New Roman" w:hAnsi="Times New Roman" w:cs="Times New Roman"/>
          <w:color w:val="080808"/>
          <w:sz w:val="20"/>
          <w:szCs w:val="20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>Share about how Christ has changed your life</w:t>
      </w:r>
      <w:r>
        <w:rPr>
          <w:rFonts w:ascii="Times New Roman" w:hAnsi="Times New Roman" w:cs="Times New Roman"/>
          <w:color w:val="080808"/>
          <w:sz w:val="20"/>
          <w:szCs w:val="20"/>
          <w:u w:color="000001"/>
        </w:rPr>
        <w:t xml:space="preserve">. </w:t>
      </w:r>
    </w:p>
    <w:p w:rsidR="00EC78AD" w:rsidRDefault="00EC78AD" w:rsidP="00EC78AD">
      <w:pPr>
        <w:widowControl w:val="0"/>
        <w:autoSpaceDE w:val="0"/>
        <w:autoSpaceDN w:val="0"/>
        <w:adjustRightInd w:val="0"/>
        <w:spacing w:line="230" w:lineRule="exact"/>
        <w:ind w:left="2120" w:right="2477" w:hanging="249"/>
        <w:rPr>
          <w:rFonts w:ascii="Times New Roman" w:hAnsi="Times New Roman" w:cs="Times New Roman"/>
          <w:sz w:val="20"/>
          <w:szCs w:val="20"/>
          <w:u w:color="000001"/>
        </w:rPr>
      </w:pPr>
      <w:r>
        <w:rPr>
          <w:rFonts w:ascii="Times New Roman" w:hAnsi="Times New Roman" w:cs="Times New Roman"/>
          <w:sz w:val="20"/>
          <w:szCs w:val="20"/>
          <w:u w:color="000001"/>
        </w:rPr>
        <w:t xml:space="preserve">Solicit responses and LISTEN. </w:t>
      </w:r>
    </w:p>
    <w:p w:rsidR="00E91D74" w:rsidRDefault="00E91D74">
      <w:bookmarkStart w:id="0" w:name="_GoBack"/>
      <w:bookmarkEnd w:id="0"/>
    </w:p>
    <w:sectPr w:rsidR="00E91D74" w:rsidSect="008D40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AD"/>
    <w:rsid w:val="008D4087"/>
    <w:rsid w:val="00E91D74"/>
    <w:rsid w:val="00E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E20E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Macintosh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1</cp:revision>
  <dcterms:created xsi:type="dcterms:W3CDTF">2019-02-20T05:33:00Z</dcterms:created>
  <dcterms:modified xsi:type="dcterms:W3CDTF">2019-02-20T05:33:00Z</dcterms:modified>
</cp:coreProperties>
</file>